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CFF3B" w14:textId="77777777" w:rsidR="002D194B" w:rsidRDefault="002D194B" w:rsidP="002D194B">
      <w:pPr>
        <w:pStyle w:val="Heading1"/>
        <w:tabs>
          <w:tab w:val="left" w:pos="1418"/>
          <w:tab w:val="left" w:pos="1985"/>
          <w:tab w:val="left" w:pos="2552"/>
        </w:tabs>
        <w:spacing w:after="0" w:line="240" w:lineRule="auto"/>
        <w:ind w:left="1134" w:hanging="1928"/>
        <w:rPr>
          <w:b/>
          <w:bCs/>
        </w:rPr>
      </w:pPr>
      <w:r w:rsidRPr="00790201">
        <w:rPr>
          <w:b/>
          <w:bCs/>
        </w:rPr>
        <w:t xml:space="preserve">ACTE NECESARE SCUTIRII DE LA PLATĂ A </w:t>
      </w:r>
    </w:p>
    <w:p w14:paraId="15E85134" w14:textId="77777777" w:rsidR="002D194B" w:rsidRDefault="002D194B" w:rsidP="002D194B">
      <w:pPr>
        <w:pStyle w:val="Heading1"/>
        <w:tabs>
          <w:tab w:val="left" w:pos="1418"/>
          <w:tab w:val="left" w:pos="1985"/>
          <w:tab w:val="left" w:pos="2552"/>
        </w:tabs>
        <w:spacing w:after="0" w:line="240" w:lineRule="auto"/>
        <w:ind w:left="1134" w:hanging="1928"/>
        <w:rPr>
          <w:b/>
          <w:bCs/>
        </w:rPr>
      </w:pPr>
      <w:r w:rsidRPr="00790201">
        <w:rPr>
          <w:b/>
          <w:bCs/>
        </w:rPr>
        <w:t>IMPOZITELOR Șl TAXELO</w:t>
      </w:r>
      <w:r>
        <w:rPr>
          <w:b/>
          <w:bCs/>
        </w:rPr>
        <w:t>R</w:t>
      </w:r>
      <w:r w:rsidRPr="00790201">
        <w:rPr>
          <w:b/>
          <w:bCs/>
        </w:rPr>
        <w:t xml:space="preserve"> LOCALE ASUPRA BUNURILOR IMOBILE</w:t>
      </w:r>
    </w:p>
    <w:p w14:paraId="0C7FF868" w14:textId="77777777" w:rsidR="002D194B" w:rsidRPr="00790201" w:rsidRDefault="002D194B" w:rsidP="002D194B">
      <w:pPr>
        <w:rPr>
          <w:lang w:eastAsia="ro-RO"/>
        </w:rPr>
      </w:pPr>
    </w:p>
    <w:p w14:paraId="24697052" w14:textId="77777777" w:rsidR="002D194B" w:rsidRDefault="002D194B" w:rsidP="002D194B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2D6F97">
        <w:rPr>
          <w:rFonts w:ascii="Times New Roman" w:hAnsi="Times New Roman" w:cs="Times New Roman"/>
          <w:b/>
          <w:bCs/>
          <w:sz w:val="24"/>
          <w:szCs w:val="24"/>
        </w:rPr>
        <w:t>cerere tip</w:t>
      </w:r>
      <w:r w:rsidRPr="002D6F97">
        <w:rPr>
          <w:rFonts w:ascii="Times New Roman" w:hAnsi="Times New Roman" w:cs="Times New Roman"/>
          <w:sz w:val="24"/>
          <w:szCs w:val="24"/>
        </w:rPr>
        <w:t xml:space="preserve"> (prevăzute în HCL nr. 197/2016);</w:t>
      </w:r>
    </w:p>
    <w:p w14:paraId="7C06B8A7" w14:textId="77777777" w:rsidR="002D194B" w:rsidRDefault="002D194B" w:rsidP="002D194B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2D6F97">
        <w:rPr>
          <w:rFonts w:ascii="Times New Roman" w:hAnsi="Times New Roman" w:cs="Times New Roman"/>
          <w:b/>
          <w:bCs/>
          <w:sz w:val="24"/>
          <w:szCs w:val="24"/>
        </w:rPr>
        <w:t>actul de dobândire</w:t>
      </w:r>
      <w:r w:rsidRPr="002D6F97">
        <w:rPr>
          <w:rFonts w:ascii="Times New Roman" w:hAnsi="Times New Roman" w:cs="Times New Roman"/>
          <w:sz w:val="24"/>
          <w:szCs w:val="24"/>
        </w:rPr>
        <w:t xml:space="preserve"> al imobilului - pentru imobilele </w:t>
      </w:r>
      <w:proofErr w:type="spellStart"/>
      <w:r w:rsidRPr="002D6F97">
        <w:rPr>
          <w:rFonts w:ascii="Times New Roman" w:hAnsi="Times New Roman" w:cs="Times New Roman"/>
          <w:sz w:val="24"/>
          <w:szCs w:val="24"/>
        </w:rPr>
        <w:t>neîntăbulate</w:t>
      </w:r>
      <w:proofErr w:type="spellEnd"/>
      <w:r w:rsidRPr="002D6F97">
        <w:rPr>
          <w:rFonts w:ascii="Times New Roman" w:hAnsi="Times New Roman" w:cs="Times New Roman"/>
          <w:sz w:val="24"/>
          <w:szCs w:val="24"/>
        </w:rPr>
        <w:t xml:space="preserve"> (fotocopie);</w:t>
      </w:r>
    </w:p>
    <w:p w14:paraId="28E6C7B8" w14:textId="77777777" w:rsidR="002D194B" w:rsidRDefault="002D194B" w:rsidP="002D194B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2D6F97">
        <w:rPr>
          <w:rFonts w:ascii="Times New Roman" w:hAnsi="Times New Roman" w:cs="Times New Roman"/>
          <w:b/>
          <w:bCs/>
          <w:sz w:val="24"/>
          <w:szCs w:val="24"/>
        </w:rPr>
        <w:t>extras de carte funciară,</w:t>
      </w:r>
      <w:r w:rsidRPr="002D6F97">
        <w:rPr>
          <w:rFonts w:ascii="Times New Roman" w:hAnsi="Times New Roman" w:cs="Times New Roman"/>
          <w:sz w:val="24"/>
          <w:szCs w:val="24"/>
        </w:rPr>
        <w:t xml:space="preserve"> nu mai vechi de 30 zile (pentru imobilele </w:t>
      </w:r>
      <w:proofErr w:type="spellStart"/>
      <w:r w:rsidRPr="002D6F97">
        <w:rPr>
          <w:rFonts w:ascii="Times New Roman" w:hAnsi="Times New Roman" w:cs="Times New Roman"/>
          <w:sz w:val="24"/>
          <w:szCs w:val="24"/>
        </w:rPr>
        <w:t>întăbulate</w:t>
      </w:r>
      <w:proofErr w:type="spellEnd"/>
      <w:r w:rsidRPr="002D6F97">
        <w:rPr>
          <w:rFonts w:ascii="Times New Roman" w:hAnsi="Times New Roman" w:cs="Times New Roman"/>
          <w:sz w:val="24"/>
          <w:szCs w:val="24"/>
        </w:rPr>
        <w:t>);</w:t>
      </w:r>
    </w:p>
    <w:p w14:paraId="3888AACC" w14:textId="77777777" w:rsidR="002D194B" w:rsidRPr="00432F3B" w:rsidRDefault="002D194B" w:rsidP="002D194B">
      <w:pPr>
        <w:pStyle w:val="ListParagraph"/>
        <w:numPr>
          <w:ilvl w:val="0"/>
          <w:numId w:val="1"/>
        </w:numPr>
        <w:spacing w:after="9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32F3B">
        <w:rPr>
          <w:rFonts w:ascii="Times New Roman" w:hAnsi="Times New Roman" w:cs="Times New Roman"/>
          <w:b/>
          <w:bCs/>
          <w:sz w:val="24"/>
          <w:szCs w:val="24"/>
        </w:rPr>
        <w:t>actul doveditor</w:t>
      </w:r>
      <w:r w:rsidRPr="00432F3B">
        <w:rPr>
          <w:rFonts w:ascii="Times New Roman" w:hAnsi="Times New Roman" w:cs="Times New Roman"/>
          <w:sz w:val="24"/>
          <w:szCs w:val="24"/>
        </w:rPr>
        <w:t xml:space="preserve"> care atestă faptul că proprietarul este beneficiar al scutirii (fotocopie), după caz:</w:t>
      </w:r>
    </w:p>
    <w:p w14:paraId="6E0D1C7D" w14:textId="77777777" w:rsidR="002D194B" w:rsidRDefault="002D194B" w:rsidP="002D194B">
      <w:pPr>
        <w:pStyle w:val="ListParagraph"/>
        <w:numPr>
          <w:ilvl w:val="0"/>
          <w:numId w:val="2"/>
        </w:numPr>
        <w:spacing w:after="9210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32F3B">
        <w:rPr>
          <w:rFonts w:ascii="Times New Roman" w:hAnsi="Times New Roman" w:cs="Times New Roman"/>
          <w:sz w:val="24"/>
          <w:szCs w:val="24"/>
        </w:rPr>
        <w:t xml:space="preserve">legitimație de veteran de război/văduvă de veteran de război/văduvă de război; </w:t>
      </w:r>
    </w:p>
    <w:p w14:paraId="080AD316" w14:textId="77777777" w:rsidR="002D194B" w:rsidRDefault="002D194B" w:rsidP="002D194B">
      <w:pPr>
        <w:pStyle w:val="ListParagraph"/>
        <w:numPr>
          <w:ilvl w:val="0"/>
          <w:numId w:val="2"/>
        </w:numPr>
        <w:spacing w:after="9210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32F3B">
        <w:rPr>
          <w:rFonts w:ascii="Times New Roman" w:hAnsi="Times New Roman" w:cs="Times New Roman"/>
          <w:sz w:val="24"/>
          <w:szCs w:val="24"/>
        </w:rPr>
        <w:t xml:space="preserve">certificat de încadrare în grad de handicap grav, accentuat, sau gradul I de invaliditate; </w:t>
      </w:r>
    </w:p>
    <w:p w14:paraId="2250A738" w14:textId="77777777" w:rsidR="002D194B" w:rsidRDefault="002D194B" w:rsidP="002D194B">
      <w:pPr>
        <w:pStyle w:val="ListParagraph"/>
        <w:numPr>
          <w:ilvl w:val="0"/>
          <w:numId w:val="2"/>
        </w:numPr>
        <w:spacing w:after="9210" w:line="247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432F3B">
        <w:rPr>
          <w:rFonts w:ascii="Times New Roman" w:hAnsi="Times New Roman" w:cs="Times New Roman"/>
          <w:sz w:val="24"/>
          <w:szCs w:val="24"/>
        </w:rPr>
        <w:t xml:space="preserve"> hotărârea care atestă calitatea de beneficiar al Decretului nr. 118/1990, privind acordarea unor drepturi persoanelor persecutate din motive politice de dictatura instaurată cu începere de la 6 martie 1945, precum și celor deportate în străinătate ori constituite în prizonieri sau de beneficiar al Legii nr. 189/2000; </w:t>
      </w:r>
    </w:p>
    <w:p w14:paraId="1ACB4426" w14:textId="7A62D059" w:rsidR="00E366C9" w:rsidRDefault="002D194B" w:rsidP="002D194B">
      <w:pPr>
        <w:pStyle w:val="ListParagraph"/>
        <w:numPr>
          <w:ilvl w:val="0"/>
          <w:numId w:val="2"/>
        </w:numPr>
        <w:spacing w:after="9210" w:line="247" w:lineRule="auto"/>
        <w:ind w:right="-46"/>
        <w:jc w:val="both"/>
      </w:pPr>
      <w:r w:rsidRPr="002D194B">
        <w:rPr>
          <w:rFonts w:ascii="Times New Roman" w:hAnsi="Times New Roman" w:cs="Times New Roman"/>
          <w:sz w:val="24"/>
          <w:szCs w:val="24"/>
        </w:rPr>
        <w:t>adeverință pentru persoanele prevăzute la art. 2 lit. a), c) -e) din Ordonanța de urgență a Guvernului nr. 82/2006 pentru recunoașterea meritelor personalului armatei participant la acțiuni militare și acordarea unor drepturi acestuia și urmașilor celui decedat, aprobată cu modificări prin Legea nr. 111/2007, cu modificările și completările ulterioare;</w:t>
      </w:r>
    </w:p>
    <w:sectPr w:rsidR="00E366C9">
      <w:headerReference w:type="even" r:id="rId5"/>
      <w:headerReference w:type="default" r:id="rId6"/>
      <w:headerReference w:type="firs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FC00" w14:textId="77777777" w:rsidR="00C814F0" w:rsidRDefault="002D194B">
    <w:pPr>
      <w:tabs>
        <w:tab w:val="center" w:pos="6137"/>
      </w:tabs>
      <w:spacing w:after="0"/>
    </w:pPr>
    <w:r>
      <w:rPr>
        <w:sz w:val="18"/>
      </w:rPr>
      <w:t>11.12.2020</w:t>
    </w:r>
    <w:r>
      <w:rPr>
        <w:sz w:val="18"/>
      </w:rPr>
      <w:tab/>
    </w:r>
    <w:r>
      <w:rPr>
        <w:rFonts w:ascii="Calibri" w:eastAsia="Calibri" w:hAnsi="Calibri" w:cs="Calibri"/>
        <w:sz w:val="18"/>
      </w:rPr>
      <w:t>Imprimare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EE85C" w14:textId="77777777" w:rsidR="00C814F0" w:rsidRDefault="002D194B">
    <w:pPr>
      <w:tabs>
        <w:tab w:val="center" w:pos="6137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2B60" w14:textId="77777777" w:rsidR="00C814F0" w:rsidRDefault="002D194B">
    <w:pPr>
      <w:tabs>
        <w:tab w:val="center" w:pos="6137"/>
      </w:tabs>
      <w:spacing w:after="0"/>
    </w:pPr>
    <w:r>
      <w:rPr>
        <w:sz w:val="18"/>
      </w:rPr>
      <w:t>11.12.2020</w:t>
    </w:r>
    <w:r>
      <w:rPr>
        <w:sz w:val="18"/>
      </w:rPr>
      <w:tab/>
    </w:r>
    <w:r>
      <w:rPr>
        <w:rFonts w:ascii="Calibri" w:eastAsia="Calibri" w:hAnsi="Calibri" w:cs="Calibri"/>
        <w:sz w:val="18"/>
      </w:rPr>
      <w:t>Imprimare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E6384A"/>
    <w:multiLevelType w:val="hybridMultilevel"/>
    <w:tmpl w:val="60DA1E8E"/>
    <w:lvl w:ilvl="0" w:tplc="0418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28D62E9"/>
    <w:multiLevelType w:val="hybridMultilevel"/>
    <w:tmpl w:val="7DD867C6"/>
    <w:lvl w:ilvl="0" w:tplc="0418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4B"/>
    <w:rsid w:val="002D194B"/>
    <w:rsid w:val="00E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6B67"/>
  <w15:chartTrackingRefBased/>
  <w15:docId w15:val="{F92DB0BD-1D59-4732-86BA-DC67DCFC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94B"/>
  </w:style>
  <w:style w:type="paragraph" w:styleId="Heading1">
    <w:name w:val="heading 1"/>
    <w:next w:val="Normal"/>
    <w:link w:val="Heading1Char"/>
    <w:uiPriority w:val="9"/>
    <w:qFormat/>
    <w:rsid w:val="002D194B"/>
    <w:pPr>
      <w:keepNext/>
      <w:keepLines/>
      <w:spacing w:after="767" w:line="249" w:lineRule="auto"/>
      <w:ind w:left="1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94B"/>
    <w:rPr>
      <w:rFonts w:ascii="Times New Roman" w:eastAsia="Times New Roman" w:hAnsi="Times New Roman" w:cs="Times New Roman"/>
      <w:color w:val="000000"/>
      <w:sz w:val="28"/>
      <w:lang w:eastAsia="ro-RO"/>
    </w:rPr>
  </w:style>
  <w:style w:type="paragraph" w:styleId="ListParagraph">
    <w:name w:val="List Paragraph"/>
    <w:basedOn w:val="Normal"/>
    <w:uiPriority w:val="34"/>
    <w:qFormat/>
    <w:rsid w:val="002D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GIRDEA BIANCA</dc:creator>
  <cp:keywords/>
  <dc:description/>
  <cp:lastModifiedBy>GIRDEA BIANCA</cp:lastModifiedBy>
  <cp:revision>1</cp:revision>
  <dcterms:created xsi:type="dcterms:W3CDTF">2020-12-17T08:51:00Z</dcterms:created>
  <dcterms:modified xsi:type="dcterms:W3CDTF">2020-12-17T08:51:00Z</dcterms:modified>
</cp:coreProperties>
</file>